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11"/>
        <w:tblW w:w="10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4962"/>
        <w:gridCol w:w="1701"/>
        <w:gridCol w:w="1037"/>
      </w:tblGrid>
      <w:tr w:rsidR="007B23E7" w14:paraId="6CC49A61" w14:textId="77777777" w:rsidTr="00586032">
        <w:trPr>
          <w:trHeight w:val="82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C8113D4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Spoločnosť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EE2B50E" w14:textId="3D777BE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povolenie č. 2006T 0242 - 1</w:t>
            </w:r>
            <w:r w:rsidR="00E70C55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>. zmena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A48E2D4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Okruh - názov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932CBE3" w14:textId="3C730E4A" w:rsidR="007B23E7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f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vertAlign w:val="subscript"/>
              </w:rPr>
              <w:t>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vertAlign w:val="subscript"/>
              </w:rPr>
              <w:t>-CZT</w:t>
            </w:r>
            <w:r w:rsidR="007B23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B23E7" w14:paraId="27A8BCCF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63700D" w14:textId="58DBCBC0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STEFE Rimavská Sobota</w:t>
            </w:r>
            <w:r w:rsidR="001D2274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1D227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="001D227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CE8374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CZT Centrálna výhrevňa, Mlynská 3,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E616" w14:textId="22EC4F90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CV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4A8B808" w14:textId="0952061F" w:rsidR="007B23E7" w:rsidRDefault="00E70C55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2F52">
              <w:rPr>
                <w:rFonts w:ascii="Calibri" w:hAnsi="Calibri" w:cs="Calibri"/>
                <w:b/>
                <w:bCs/>
              </w:rPr>
              <w:t>0,</w:t>
            </w:r>
            <w:r w:rsidR="00A92F52" w:rsidRPr="00A92F52">
              <w:rPr>
                <w:rFonts w:ascii="Calibri" w:hAnsi="Calibri" w:cs="Calibri"/>
                <w:b/>
                <w:bCs/>
              </w:rPr>
              <w:t>3</w:t>
            </w:r>
            <w:r w:rsidR="00881842">
              <w:rPr>
                <w:rFonts w:ascii="Calibri" w:hAnsi="Calibri" w:cs="Calibri"/>
                <w:b/>
                <w:bCs/>
              </w:rPr>
              <w:t>8</w:t>
            </w:r>
            <w:r w:rsidR="004871B4">
              <w:rPr>
                <w:rFonts w:ascii="Calibri" w:hAnsi="Calibri" w:cs="Calibri"/>
                <w:b/>
                <w:bCs/>
              </w:rPr>
              <w:t>95</w:t>
            </w:r>
          </w:p>
        </w:tc>
      </w:tr>
      <w:tr w:rsidR="001D2274" w14:paraId="589F9091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6029FE" w14:textId="370906D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37B21D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 PTŠ, Rožňavská,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EF42" w14:textId="5939C59A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PTŠ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7BF8009" w14:textId="2DA57561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660F">
              <w:rPr>
                <w:rFonts w:ascii="Calibri" w:hAnsi="Calibri" w:cs="Calibri"/>
                <w:b/>
                <w:bCs/>
                <w:color w:val="000000"/>
              </w:rPr>
              <w:t>0,6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702</w:t>
            </w:r>
          </w:p>
        </w:tc>
      </w:tr>
      <w:tr w:rsidR="001D2274" w14:paraId="29A1B9EE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79E676" w14:textId="2FFD04D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8B2A43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BK NV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a,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2DAC" w14:textId="7C525544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NVG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DA1F786" w14:textId="45B64838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474E">
              <w:rPr>
                <w:rFonts w:ascii="Calibri" w:hAnsi="Calibri" w:cs="Calibri"/>
                <w:b/>
                <w:bCs/>
                <w:color w:val="000000"/>
              </w:rPr>
              <w:t>0,7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316</w:t>
            </w:r>
          </w:p>
        </w:tc>
      </w:tr>
      <w:tr w:rsidR="001D2274" w14:paraId="0D64CDA6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66A8AB" w14:textId="4E31DA8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616D5B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AB, Tržná 4,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F9B" w14:textId="23F8B0EE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 Tržná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F3C7517" w14:textId="72B12CA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77D7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0722</w:t>
            </w:r>
          </w:p>
        </w:tc>
      </w:tr>
      <w:tr w:rsidR="001D2274" w14:paraId="15097F7F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32080F" w14:textId="649B5EE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6C0E79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DC, </w:t>
            </w:r>
            <w:proofErr w:type="spellStart"/>
            <w:r>
              <w:rPr>
                <w:rFonts w:ascii="Calibri" w:hAnsi="Calibri" w:cs="Calibri"/>
                <w:color w:val="000000"/>
              </w:rPr>
              <w:t>Dúžavská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cesta,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EDE" w14:textId="4CC4A0F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Dúžavská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cesta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536DEAE" w14:textId="1689ED3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7A82">
              <w:rPr>
                <w:rFonts w:ascii="Calibri" w:hAnsi="Calibri" w:cs="Calibri"/>
                <w:b/>
                <w:bCs/>
                <w:color w:val="000000"/>
              </w:rPr>
              <w:t>1,1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308</w:t>
            </w:r>
          </w:p>
        </w:tc>
      </w:tr>
      <w:tr w:rsidR="001D2274" w14:paraId="3298F3B9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1C7618" w14:textId="0D4FAEF2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EB43BF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BK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31,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C5BD" w14:textId="2F04118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Gorkého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CB8A4D9" w14:textId="0B03627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444F">
              <w:rPr>
                <w:rFonts w:ascii="Calibri" w:hAnsi="Calibri" w:cs="Calibri"/>
                <w:b/>
                <w:bCs/>
                <w:color w:val="000000"/>
              </w:rPr>
              <w:t>0,6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801</w:t>
            </w:r>
          </w:p>
        </w:tc>
      </w:tr>
      <w:tr w:rsidR="001D2274" w14:paraId="19B056AC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CAC059" w14:textId="59C8E4AC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41DC63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I.,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42,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BBCD" w14:textId="2C2571DE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1216870" w14:textId="76BF3C92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444F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993</w:t>
            </w:r>
          </w:p>
        </w:tc>
      </w:tr>
      <w:tr w:rsidR="001D2274" w14:paraId="70D075C7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F9D0FD" w14:textId="1F40E23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D33ED8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II.,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C281" w14:textId="5A1DD143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II.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418A720" w14:textId="052DB81B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24F6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</w:tr>
      <w:tr w:rsidR="001D2274" w14:paraId="343BF7D9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C37B10" w14:textId="10AF1EE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54E6EE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SNP, SNP 15,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3BA9" w14:textId="53AD39C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SNP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5F99E54" w14:textId="56C1715B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24F6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1645</w:t>
            </w:r>
          </w:p>
        </w:tc>
      </w:tr>
      <w:tr w:rsidR="001D2274" w14:paraId="61950E6E" w14:textId="77777777" w:rsidTr="00586032">
        <w:trPr>
          <w:trHeight w:val="25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BA018EB" w14:textId="4652EB3A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569F4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4569F4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4569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7E8EE73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TŤPO, Škultétyho 6,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08E03" w14:textId="7D4CDA80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TŤPO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24F9EE" w14:textId="24176958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7F88">
              <w:rPr>
                <w:rFonts w:ascii="Calibri" w:hAnsi="Calibri" w:cs="Calibri"/>
                <w:b/>
                <w:bCs/>
                <w:color w:val="000000"/>
              </w:rPr>
              <w:t>1,15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</w:tr>
      <w:tr w:rsidR="007B23E7" w14:paraId="61FAB825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E576C40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AE0A85E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A8052D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13DB5FE6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B23E7" w14:paraId="299D1AA7" w14:textId="77777777" w:rsidTr="00586032">
        <w:trPr>
          <w:trHeight w:val="25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A77491E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3CF064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DF2D22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7DD32E1D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B23E7" w14:paraId="40D0A2D7" w14:textId="77777777" w:rsidTr="00586032">
        <w:trPr>
          <w:trHeight w:val="703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0B1445EC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Spoločnosť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23CB2CA1" w14:textId="427A6BA0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povolenie č. 2006T 0242 - 1</w:t>
            </w:r>
            <w:r w:rsidR="00E70C55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>. zmena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447BD150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Okruh - názov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19445192" w14:textId="77777777" w:rsidR="007B23E7" w:rsidRDefault="007B23E7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f</w:t>
            </w:r>
            <w:r w:rsidRPr="001D227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vertAlign w:val="subscript"/>
              </w:rPr>
              <w:t>CO2</w:t>
            </w:r>
          </w:p>
          <w:p w14:paraId="5D19C613" w14:textId="39BD1BFC" w:rsidR="00586032" w:rsidRPr="00586032" w:rsidRDefault="00586032" w:rsidP="005860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6032">
              <w:rPr>
                <w:rFonts w:ascii="Calibri" w:hAnsi="Calibri" w:cs="Calibri"/>
                <w:color w:val="000000"/>
                <w:sz w:val="18"/>
                <w:szCs w:val="18"/>
              </w:rPr>
              <w:t>[kg/kWh]</w:t>
            </w:r>
          </w:p>
        </w:tc>
      </w:tr>
      <w:tr w:rsidR="001D2274" w14:paraId="7EDF9E48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F03E714" w14:textId="03804283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3C49CFD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CZT Centrálna výhrevňa, Mlynská 3,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94FD" w14:textId="35AA7770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CV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BAB8A25" w14:textId="67FBAAAA" w:rsidR="004871B4" w:rsidRPr="004871B4" w:rsidRDefault="001D2274" w:rsidP="0048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92F52">
              <w:rPr>
                <w:rFonts w:ascii="Calibri" w:hAnsi="Calibri" w:cs="Calibri"/>
                <w:b/>
                <w:bCs/>
              </w:rPr>
              <w:t>0,2</w:t>
            </w:r>
            <w:r w:rsidR="004871B4">
              <w:rPr>
                <w:rFonts w:ascii="Calibri" w:hAnsi="Calibri" w:cs="Calibri"/>
                <w:b/>
                <w:bCs/>
              </w:rPr>
              <w:t>504</w:t>
            </w:r>
          </w:p>
        </w:tc>
      </w:tr>
      <w:tr w:rsidR="001D2274" w14:paraId="17C54DE2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3C81F46" w14:textId="731EB6B9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F64A8A9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BK PTŠ, Rožňavská,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01E9" w14:textId="205E58D2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PTŠ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901090E" w14:textId="1C1BA506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660F">
              <w:rPr>
                <w:rFonts w:ascii="Calibri" w:hAnsi="Calibri" w:cs="Calibri"/>
                <w:b/>
                <w:bCs/>
                <w:color w:val="000000"/>
              </w:rPr>
              <w:t>0,3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235</w:t>
            </w:r>
          </w:p>
        </w:tc>
      </w:tr>
      <w:tr w:rsidR="001D2274" w14:paraId="41235B01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7498AE1" w14:textId="59C257F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B61A0EC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BK NV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a, Rimavská Sobota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46A3" w14:textId="44E4825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CZT NVG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40DD14E" w14:textId="1953B9C9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474E">
              <w:rPr>
                <w:rFonts w:ascii="Calibri" w:hAnsi="Calibri" w:cs="Calibri"/>
                <w:b/>
                <w:bCs/>
                <w:color w:val="000000"/>
              </w:rPr>
              <w:t>0,3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396</w:t>
            </w:r>
          </w:p>
        </w:tc>
      </w:tr>
      <w:tr w:rsidR="001D2274" w14:paraId="4E1A10D8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66FBA6" w14:textId="4171B89B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DD0D150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AB, Tržná 4,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EB3D" w14:textId="41A7E93B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 Tržná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1F62B3" w14:textId="4C3F70A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7A82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654</w:t>
            </w:r>
          </w:p>
        </w:tc>
      </w:tr>
      <w:tr w:rsidR="001D2274" w14:paraId="189C2923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9050190" w14:textId="70FC82D6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019DC03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DC, </w:t>
            </w:r>
            <w:proofErr w:type="spellStart"/>
            <w:r>
              <w:rPr>
                <w:rFonts w:ascii="Calibri" w:hAnsi="Calibri" w:cs="Calibri"/>
                <w:color w:val="000000"/>
              </w:rPr>
              <w:t>Dúžavská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cesta,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2BBD" w14:textId="7D8028E6" w:rsidR="001D2274" w:rsidRDefault="00586032" w:rsidP="00586032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Dúžavská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cesta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60CEAE4" w14:textId="3ECCB7C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7A82">
              <w:rPr>
                <w:rFonts w:ascii="Calibri" w:hAnsi="Calibri" w:cs="Calibri"/>
                <w:b/>
                <w:bCs/>
                <w:color w:val="000000"/>
              </w:rPr>
              <w:t>0,27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</w:tr>
      <w:tr w:rsidR="001D2274" w14:paraId="31C246CD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C9AE5FF" w14:textId="4A10632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D763710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BK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Gorkého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31,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28F8" w14:textId="30AC8826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Gorkého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1CF88DD" w14:textId="4F413B04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444F">
              <w:rPr>
                <w:rFonts w:ascii="Calibri" w:hAnsi="Calibri" w:cs="Calibri"/>
                <w:b/>
                <w:bCs/>
                <w:color w:val="000000"/>
              </w:rPr>
              <w:t>0,31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</w:tr>
      <w:tr w:rsidR="001D2274" w14:paraId="0BA21C42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522E903" w14:textId="49E11A82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751D6F5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I.,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42,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37B2" w14:textId="0DE1024C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8554E1A" w14:textId="3BAD6C4F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7444F">
              <w:rPr>
                <w:rFonts w:ascii="Calibri" w:hAnsi="Calibri" w:cs="Calibri"/>
                <w:b/>
                <w:bCs/>
                <w:color w:val="000000"/>
              </w:rPr>
              <w:t>0,2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899</w:t>
            </w:r>
          </w:p>
        </w:tc>
      </w:tr>
      <w:tr w:rsidR="001D2274" w14:paraId="77D273C1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522B72A" w14:textId="59EE6DC3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FD9A005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DK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II., </w:t>
            </w:r>
            <w:proofErr w:type="spellStart"/>
            <w:r>
              <w:rPr>
                <w:rFonts w:ascii="Calibri" w:hAnsi="Calibri" w:cs="Calibri"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D0E2" w14:textId="27F82644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Mikszátha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II.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4464BAF" w14:textId="11A2766D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24F6">
              <w:rPr>
                <w:rFonts w:ascii="Calibri" w:hAnsi="Calibri" w:cs="Calibri"/>
                <w:b/>
                <w:bCs/>
                <w:color w:val="000000"/>
              </w:rPr>
              <w:t>0,2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985</w:t>
            </w:r>
          </w:p>
        </w:tc>
      </w:tr>
      <w:tr w:rsidR="001D2274" w14:paraId="1B1B82E5" w14:textId="77777777" w:rsidTr="00586032">
        <w:trPr>
          <w:trHeight w:val="24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A4E4A1" w14:textId="2E2F7F3A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DE3DFF0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SNP, SNP 15,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BFCB" w14:textId="70A9CFB5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SNP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54C522" w14:textId="181631A3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24F6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2839</w:t>
            </w:r>
          </w:p>
        </w:tc>
      </w:tr>
      <w:tr w:rsidR="001D2274" w14:paraId="24E159BE" w14:textId="77777777" w:rsidTr="00586032">
        <w:trPr>
          <w:trHeight w:val="25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097940FE" w14:textId="3A3ECD4D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24DC0">
              <w:rPr>
                <w:rFonts w:ascii="Calibri" w:hAnsi="Calibri" w:cs="Calibri"/>
                <w:color w:val="000000"/>
              </w:rPr>
              <w:t xml:space="preserve">STEFE Rimavská Sobota, </w:t>
            </w:r>
            <w:proofErr w:type="spellStart"/>
            <w:r w:rsidRPr="00724DC0">
              <w:rPr>
                <w:rFonts w:ascii="Calibri" w:hAnsi="Calibri" w:cs="Calibri"/>
                <w:color w:val="000000"/>
              </w:rPr>
              <w:t>s.r.o</w:t>
            </w:r>
            <w:proofErr w:type="spellEnd"/>
            <w:r w:rsidRPr="00724DC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0BBF13CA" w14:textId="77777777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TŤPO, Škultétyho 6, Rimavská Sobota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66D2BF" w14:textId="2D1E8573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TŤPO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AFC33A" w14:textId="42B03CFB" w:rsidR="001D2274" w:rsidRDefault="001D2274" w:rsidP="0058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7F88">
              <w:rPr>
                <w:rFonts w:ascii="Calibri" w:hAnsi="Calibri" w:cs="Calibri"/>
                <w:b/>
                <w:bCs/>
                <w:color w:val="000000"/>
              </w:rPr>
              <w:t>0,287</w:t>
            </w:r>
            <w:r w:rsidR="004871B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</w:tbl>
    <w:p w14:paraId="743CA769" w14:textId="55CC785C" w:rsidR="00A53305" w:rsidRDefault="00586032" w:rsidP="001D2274">
      <w:pPr>
        <w:rPr>
          <w:b/>
          <w:bCs/>
        </w:rPr>
      </w:pPr>
      <w:r w:rsidRPr="00586032">
        <w:rPr>
          <w:b/>
          <w:bCs/>
        </w:rPr>
        <w:t>VÝPOČET FAKTORA PRIMÁRNEJ ENERGIE SYSTÉMU CENTRALIZOVANÉHO ZÁSOBOVANIA TEPLOM</w:t>
      </w:r>
    </w:p>
    <w:p w14:paraId="2EB4FD14" w14:textId="3C98D290" w:rsidR="00586032" w:rsidRPr="00586032" w:rsidRDefault="00586032" w:rsidP="001D2274">
      <w:pPr>
        <w:rPr>
          <w:b/>
          <w:bCs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Podľa prílohy č. 1 k vyhláške č. 308/2016 Z. z.</w:t>
      </w:r>
    </w:p>
    <w:p w14:paraId="457C63F5" w14:textId="13AEEC05" w:rsidR="00586032" w:rsidRDefault="00586032" w:rsidP="001D2274">
      <w:r>
        <w:t>Bilančné obdobie: rok 2023</w:t>
      </w:r>
    </w:p>
    <w:p w14:paraId="7CFFA357" w14:textId="77777777" w:rsidR="00586032" w:rsidRDefault="00586032" w:rsidP="001D2274"/>
    <w:p w14:paraId="4CCEA4EA" w14:textId="77777777" w:rsidR="00586032" w:rsidRDefault="00586032" w:rsidP="001D2274"/>
    <w:sectPr w:rsidR="00586032" w:rsidSect="007B2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E7"/>
    <w:rsid w:val="00147A82"/>
    <w:rsid w:val="001D2274"/>
    <w:rsid w:val="003224F6"/>
    <w:rsid w:val="003B474E"/>
    <w:rsid w:val="004871B4"/>
    <w:rsid w:val="00537F88"/>
    <w:rsid w:val="00586032"/>
    <w:rsid w:val="005B144F"/>
    <w:rsid w:val="0078660F"/>
    <w:rsid w:val="007B23E7"/>
    <w:rsid w:val="00881842"/>
    <w:rsid w:val="009601D1"/>
    <w:rsid w:val="00A15B66"/>
    <w:rsid w:val="00A53305"/>
    <w:rsid w:val="00A92F52"/>
    <w:rsid w:val="00E70C55"/>
    <w:rsid w:val="00E80FE1"/>
    <w:rsid w:val="00F7444F"/>
    <w:rsid w:val="00F9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070C"/>
  <w15:chartTrackingRefBased/>
  <w15:docId w15:val="{3EF06195-A545-4B25-B234-F19C674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Piliarik Pavol</dc:creator>
  <cp:keywords/>
  <dc:description/>
  <cp:lastModifiedBy>Králik Štefan</cp:lastModifiedBy>
  <cp:revision>8</cp:revision>
  <cp:lastPrinted>2022-03-15T16:58:00Z</cp:lastPrinted>
  <dcterms:created xsi:type="dcterms:W3CDTF">2022-03-15T16:24:00Z</dcterms:created>
  <dcterms:modified xsi:type="dcterms:W3CDTF">2024-04-30T07:51:00Z</dcterms:modified>
</cp:coreProperties>
</file>